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C65F3" w14:textId="77777777" w:rsidR="00C95569" w:rsidRDefault="00CC669F" w:rsidP="00BE5D0A">
      <w:pPr>
        <w:spacing w:after="0"/>
        <w:ind w:left="-1134"/>
      </w:pPr>
      <w:r w:rsidRPr="00CC669F">
        <w:rPr>
          <w:noProof/>
          <w:lang w:eastAsia="cs-CZ"/>
        </w:rPr>
        <w:drawing>
          <wp:inline distT="0" distB="0" distL="0" distR="0" wp14:anchorId="0FA20959" wp14:editId="564D59AC">
            <wp:extent cx="1166728" cy="774700"/>
            <wp:effectExtent l="0" t="0" r="0" b="6350"/>
            <wp:docPr id="2" name="Obrázek 2" descr="C:\Users\ip04czno\OneDrive - ABEG\Desktop\BF_cm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p04czno\OneDrive - ABEG\Desktop\BF_cmyk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185" cy="78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0151D" w14:textId="77777777" w:rsidR="003B6084" w:rsidRPr="00D11A62" w:rsidRDefault="003B6084" w:rsidP="003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D11A6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Předávací protokol – montáž</w:t>
      </w:r>
    </w:p>
    <w:p w14:paraId="1DF6BA5A" w14:textId="77777777" w:rsidR="003B6084" w:rsidRDefault="003B6084" w:rsidP="003B60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7C6BF" w14:textId="77777777" w:rsidR="003B6084" w:rsidRPr="00460E9E" w:rsidRDefault="003B6084" w:rsidP="003B6084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460E9E">
        <w:rPr>
          <w:rFonts w:ascii="Times New Roman" w:eastAsia="Times New Roman" w:hAnsi="Times New Roman" w:cs="Times New Roman"/>
          <w:b/>
          <w:sz w:val="20"/>
          <w:szCs w:val="20"/>
        </w:rPr>
        <w:t xml:space="preserve">Název akce :   </w:t>
      </w:r>
      <w:r w:rsidRPr="00460E9E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</w:t>
      </w:r>
    </w:p>
    <w:p w14:paraId="4B7052C5" w14:textId="77777777" w:rsidR="003B6084" w:rsidRPr="00460E9E" w:rsidRDefault="003B6084" w:rsidP="003B6084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460E9E">
        <w:rPr>
          <w:rFonts w:ascii="Times New Roman" w:eastAsia="Times New Roman" w:hAnsi="Times New Roman" w:cs="Times New Roman"/>
          <w:b/>
          <w:sz w:val="20"/>
          <w:szCs w:val="20"/>
        </w:rPr>
        <w:t>Místo konání</w:t>
      </w:r>
      <w:r w:rsidRPr="00460E9E">
        <w:rPr>
          <w:rFonts w:ascii="Times New Roman" w:eastAsia="Times New Roman" w:hAnsi="Times New Roman" w:cs="Times New Roman"/>
          <w:sz w:val="20"/>
          <w:szCs w:val="20"/>
        </w:rPr>
        <w:t xml:space="preserve"> : ____________________________________________</w:t>
      </w:r>
    </w:p>
    <w:p w14:paraId="5F841C25" w14:textId="1D64CC4F" w:rsidR="00737902" w:rsidRPr="00460E9E" w:rsidRDefault="002A2428" w:rsidP="003B6084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460E9E">
        <w:rPr>
          <w:rFonts w:ascii="Times New Roman" w:eastAsia="Times New Roman" w:hAnsi="Times New Roman" w:cs="Times New Roman"/>
          <w:b/>
          <w:sz w:val="20"/>
          <w:szCs w:val="20"/>
        </w:rPr>
        <w:t>Dodavatelem pověřená</w:t>
      </w:r>
      <w:r w:rsidR="000634D8" w:rsidRPr="00460E9E">
        <w:rPr>
          <w:rFonts w:ascii="Times New Roman" w:eastAsia="Times New Roman" w:hAnsi="Times New Roman" w:cs="Times New Roman"/>
          <w:b/>
          <w:sz w:val="20"/>
          <w:szCs w:val="20"/>
        </w:rPr>
        <w:t xml:space="preserve"> osoba</w:t>
      </w:r>
      <w:r w:rsidR="003B6084" w:rsidRPr="00460E9E">
        <w:rPr>
          <w:rFonts w:ascii="Times New Roman" w:eastAsia="Times New Roman" w:hAnsi="Times New Roman" w:cs="Times New Roman"/>
          <w:b/>
          <w:sz w:val="20"/>
          <w:szCs w:val="20"/>
        </w:rPr>
        <w:t xml:space="preserve"> :</w:t>
      </w:r>
      <w:r w:rsidR="003B6084" w:rsidRPr="00460E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21FD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  </w:t>
      </w:r>
      <w:r w:rsidR="00CF2FE4">
        <w:rPr>
          <w:rFonts w:ascii="Times New Roman" w:eastAsia="Times New Roman" w:hAnsi="Times New Roman" w:cs="Times New Roman"/>
          <w:sz w:val="20"/>
          <w:szCs w:val="20"/>
        </w:rPr>
        <w:t>IČO/</w:t>
      </w:r>
      <w:r w:rsidR="00737902" w:rsidRPr="00460E9E">
        <w:rPr>
          <w:rFonts w:ascii="Times New Roman" w:eastAsia="Times New Roman" w:hAnsi="Times New Roman" w:cs="Times New Roman"/>
          <w:sz w:val="20"/>
          <w:szCs w:val="20"/>
        </w:rPr>
        <w:t>OP : ____________</w:t>
      </w:r>
      <w:r w:rsidRPr="00460E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3944AD4" w14:textId="5BA3FA43" w:rsidR="00DD6838" w:rsidRPr="00460E9E" w:rsidRDefault="00737902" w:rsidP="00DD683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460E9E">
        <w:rPr>
          <w:rFonts w:ascii="Times New Roman" w:eastAsia="Times New Roman" w:hAnsi="Times New Roman" w:cs="Times New Roman"/>
          <w:b/>
          <w:sz w:val="20"/>
          <w:szCs w:val="20"/>
        </w:rPr>
        <w:t>Tel.</w:t>
      </w:r>
      <w:r w:rsidR="002A2428" w:rsidRPr="00460E9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B6084" w:rsidRPr="00460E9E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0634D8" w:rsidRPr="00460E9E">
        <w:rPr>
          <w:rFonts w:ascii="Times New Roman" w:eastAsia="Times New Roman" w:hAnsi="Times New Roman" w:cs="Times New Roman"/>
          <w:sz w:val="20"/>
          <w:szCs w:val="20"/>
        </w:rPr>
        <w:t xml:space="preserve"> _______________</w:t>
      </w:r>
      <w:r w:rsidR="002A2428" w:rsidRPr="00460E9E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BB21FD">
        <w:rPr>
          <w:rFonts w:ascii="Times New Roman" w:eastAsia="Times New Roman" w:hAnsi="Times New Roman" w:cs="Times New Roman"/>
          <w:sz w:val="20"/>
          <w:szCs w:val="20"/>
        </w:rPr>
        <w:t>__</w:t>
      </w:r>
    </w:p>
    <w:p w14:paraId="340C5EE0" w14:textId="77777777" w:rsidR="001C2BF9" w:rsidRDefault="001C2BF9" w:rsidP="0011427D">
      <w:pPr>
        <w:spacing w:after="0" w:line="240" w:lineRule="auto"/>
        <w:ind w:left="-851" w:right="-897"/>
        <w:rPr>
          <w:rFonts w:ascii="Times New Roman" w:hAnsi="Times New Roman" w:cs="Times New Roman"/>
          <w:b/>
          <w:sz w:val="24"/>
          <w:szCs w:val="24"/>
        </w:rPr>
      </w:pPr>
    </w:p>
    <w:p w14:paraId="4A61E356" w14:textId="53566277" w:rsidR="00DD6838" w:rsidRPr="0011427D" w:rsidRDefault="00DD6838" w:rsidP="00DD683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</w:rPr>
      </w:pPr>
      <w:r w:rsidRPr="0011427D">
        <w:rPr>
          <w:rFonts w:ascii="Times New Roman" w:hAnsi="Times New Roman" w:cs="Times New Roman"/>
          <w:b/>
          <w:sz w:val="20"/>
          <w:szCs w:val="20"/>
        </w:rPr>
        <w:t>Kontakt na montážní firmu:</w:t>
      </w:r>
    </w:p>
    <w:p w14:paraId="68710860" w14:textId="034AECA9" w:rsidR="003B6084" w:rsidRDefault="003B6084" w:rsidP="003B608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65BBE6" w14:textId="77777777" w:rsidR="006C047F" w:rsidRDefault="006C047F" w:rsidP="003B6084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323"/>
        <w:gridCol w:w="1360"/>
        <w:gridCol w:w="1603"/>
        <w:gridCol w:w="2494"/>
      </w:tblGrid>
      <w:tr w:rsidR="001C2BF9" w:rsidRPr="001C2BF9" w14:paraId="19973F0B" w14:textId="77777777" w:rsidTr="0011427D">
        <w:trPr>
          <w:trHeight w:val="702"/>
        </w:trPr>
        <w:tc>
          <w:tcPr>
            <w:tcW w:w="3994" w:type="dxa"/>
          </w:tcPr>
          <w:p w14:paraId="0624D57A" w14:textId="77777777" w:rsidR="001C2BF9" w:rsidRPr="001C2BF9" w:rsidRDefault="001C2BF9" w:rsidP="00460E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MATERIÁL a ZAŘÍZENÍ</w:t>
            </w:r>
          </w:p>
        </w:tc>
        <w:tc>
          <w:tcPr>
            <w:tcW w:w="1323" w:type="dxa"/>
          </w:tcPr>
          <w:p w14:paraId="4E1E67F6" w14:textId="306704A0" w:rsidR="001C2BF9" w:rsidRPr="001C2BF9" w:rsidRDefault="001C2BF9" w:rsidP="002A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Počet ks </w:t>
            </w: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při předání</w:t>
            </w:r>
          </w:p>
        </w:tc>
        <w:tc>
          <w:tcPr>
            <w:tcW w:w="1360" w:type="dxa"/>
          </w:tcPr>
          <w:p w14:paraId="7F871C82" w14:textId="35373B6E" w:rsidR="001C2BF9" w:rsidRPr="001C2BF9" w:rsidRDefault="001C2BF9" w:rsidP="0044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Počet ks</w:t>
            </w: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při </w:t>
            </w:r>
            <w:r w:rsidR="0044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vrácení</w:t>
            </w:r>
          </w:p>
        </w:tc>
        <w:tc>
          <w:tcPr>
            <w:tcW w:w="1603" w:type="dxa"/>
          </w:tcPr>
          <w:p w14:paraId="7D5DA6C0" w14:textId="77777777" w:rsidR="001C2BF9" w:rsidRPr="001C2BF9" w:rsidRDefault="001C2BF9" w:rsidP="002A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 materiálu při předání</w:t>
            </w:r>
          </w:p>
        </w:tc>
        <w:tc>
          <w:tcPr>
            <w:tcW w:w="2494" w:type="dxa"/>
          </w:tcPr>
          <w:p w14:paraId="0CD319F3" w14:textId="22EFB824" w:rsidR="001C2BF9" w:rsidRPr="001C2BF9" w:rsidRDefault="001C2BF9" w:rsidP="0044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Stav materiálu při </w:t>
            </w:r>
            <w:r w:rsidR="00444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vrácení</w:t>
            </w:r>
          </w:p>
        </w:tc>
      </w:tr>
      <w:tr w:rsidR="001C2BF9" w:rsidRPr="001C2BF9" w14:paraId="0866C64C" w14:textId="77777777" w:rsidTr="0011427D">
        <w:trPr>
          <w:trHeight w:val="173"/>
        </w:trPr>
        <w:tc>
          <w:tcPr>
            <w:tcW w:w="3994" w:type="dxa"/>
          </w:tcPr>
          <w:p w14:paraId="5A5A5293" w14:textId="1C0F676B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x15 m</w:t>
            </w:r>
          </w:p>
        </w:tc>
        <w:tc>
          <w:tcPr>
            <w:tcW w:w="1323" w:type="dxa"/>
          </w:tcPr>
          <w:p w14:paraId="561EB97A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3BE629F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9DA5DC7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94C8A69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3E8BA32B" w14:textId="77777777" w:rsidTr="0011427D">
        <w:trPr>
          <w:trHeight w:val="173"/>
        </w:trPr>
        <w:tc>
          <w:tcPr>
            <w:tcW w:w="3994" w:type="dxa"/>
          </w:tcPr>
          <w:p w14:paraId="69D217AA" w14:textId="15FF28EC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x10 m</w:t>
            </w:r>
          </w:p>
        </w:tc>
        <w:tc>
          <w:tcPr>
            <w:tcW w:w="1323" w:type="dxa"/>
          </w:tcPr>
          <w:p w14:paraId="3BE2CE97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1C5E09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6503750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E66F32C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04D59838" w14:textId="77777777" w:rsidTr="0011427D">
        <w:trPr>
          <w:trHeight w:val="167"/>
        </w:trPr>
        <w:tc>
          <w:tcPr>
            <w:tcW w:w="3994" w:type="dxa"/>
          </w:tcPr>
          <w:p w14:paraId="0DFF8DB4" w14:textId="78D1B049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 5 m</w:t>
            </w:r>
          </w:p>
        </w:tc>
        <w:tc>
          <w:tcPr>
            <w:tcW w:w="1323" w:type="dxa"/>
          </w:tcPr>
          <w:p w14:paraId="1FEBE724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80F251F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80FF652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7697C62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16159FE4" w14:textId="77777777" w:rsidTr="0011427D">
        <w:trPr>
          <w:trHeight w:val="173"/>
        </w:trPr>
        <w:tc>
          <w:tcPr>
            <w:tcW w:w="3994" w:type="dxa"/>
          </w:tcPr>
          <w:p w14:paraId="113D3CF1" w14:textId="1F64D676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12 x 8 m</w:t>
            </w:r>
          </w:p>
        </w:tc>
        <w:tc>
          <w:tcPr>
            <w:tcW w:w="1323" w:type="dxa"/>
          </w:tcPr>
          <w:p w14:paraId="75579D8C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D44064F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5B2E7AD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B6ED606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57F2EF74" w14:textId="77777777" w:rsidTr="0011427D">
        <w:trPr>
          <w:trHeight w:val="173"/>
        </w:trPr>
        <w:tc>
          <w:tcPr>
            <w:tcW w:w="3994" w:type="dxa"/>
          </w:tcPr>
          <w:p w14:paraId="56A39D1B" w14:textId="3EE3B810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eastAsia="Times New Roman" w:hAnsi="Times New Roman" w:cs="Times New Roman"/>
                <w:sz w:val="18"/>
                <w:szCs w:val="18"/>
              </w:rPr>
              <w:t>Kompletní opláštění</w:t>
            </w:r>
            <w:r w:rsidR="001008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stanu</w:t>
            </w:r>
          </w:p>
        </w:tc>
        <w:tc>
          <w:tcPr>
            <w:tcW w:w="1323" w:type="dxa"/>
          </w:tcPr>
          <w:p w14:paraId="5DCF0640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A2F9F3D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FFCC6C5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F6244B6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5BC943DB" w14:textId="77777777" w:rsidTr="0011427D">
        <w:trPr>
          <w:trHeight w:val="173"/>
        </w:trPr>
        <w:tc>
          <w:tcPr>
            <w:tcW w:w="3994" w:type="dxa"/>
          </w:tcPr>
          <w:p w14:paraId="1DD92037" w14:textId="0B65AD08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Stoly 50 x 220 cm</w:t>
            </w:r>
          </w:p>
        </w:tc>
        <w:tc>
          <w:tcPr>
            <w:tcW w:w="1323" w:type="dxa"/>
          </w:tcPr>
          <w:p w14:paraId="2DB5A71D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CD8C1CD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28FAD24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CF2057C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369D7D9A" w14:textId="77777777" w:rsidTr="0011427D">
        <w:trPr>
          <w:trHeight w:val="173"/>
        </w:trPr>
        <w:tc>
          <w:tcPr>
            <w:tcW w:w="3994" w:type="dxa"/>
          </w:tcPr>
          <w:p w14:paraId="533D1248" w14:textId="56ABC8AC" w:rsidR="001C2BF9" w:rsidRPr="001C2BF9" w:rsidRDefault="001C2BF9" w:rsidP="001C2BF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Lavice 25 x 220 cm</w:t>
            </w:r>
          </w:p>
        </w:tc>
        <w:tc>
          <w:tcPr>
            <w:tcW w:w="1323" w:type="dxa"/>
          </w:tcPr>
          <w:p w14:paraId="68F3394F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5EA6DC8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D826295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E0CA833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74BBB55A" w14:textId="77777777" w:rsidTr="0011427D">
        <w:trPr>
          <w:trHeight w:val="173"/>
        </w:trPr>
        <w:tc>
          <w:tcPr>
            <w:tcW w:w="3994" w:type="dxa"/>
          </w:tcPr>
          <w:p w14:paraId="52E844F3" w14:textId="173E543D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3AA0D79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D3A3B7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5B3C6544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705CDFA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527C5721" w14:textId="77777777" w:rsidTr="0011427D">
        <w:trPr>
          <w:trHeight w:val="173"/>
        </w:trPr>
        <w:tc>
          <w:tcPr>
            <w:tcW w:w="3994" w:type="dxa"/>
          </w:tcPr>
          <w:p w14:paraId="60292D1D" w14:textId="4D327543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6B48F46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7E92CD2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7695D90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0373F18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BF9" w:rsidRPr="001C2BF9" w14:paraId="3F7A5688" w14:textId="77777777" w:rsidTr="0011427D">
        <w:trPr>
          <w:trHeight w:val="60"/>
        </w:trPr>
        <w:tc>
          <w:tcPr>
            <w:tcW w:w="3994" w:type="dxa"/>
          </w:tcPr>
          <w:p w14:paraId="07277DE9" w14:textId="23C961A9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115FCDC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39233A7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6AD45C31" w14:textId="77777777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FE1AB6D" w14:textId="2433FAB1" w:rsidR="001C2BF9" w:rsidRPr="001C2BF9" w:rsidRDefault="001C2BF9" w:rsidP="001C2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870DB4" w14:textId="2AFB3F51" w:rsidR="000634D8" w:rsidRDefault="000634D8" w:rsidP="000634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  <w:r w:rsidRPr="000634D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Poučení k provozování stanu (stanů) :</w:t>
      </w:r>
    </w:p>
    <w:p w14:paraId="13EF9126" w14:textId="77777777" w:rsidR="006C047F" w:rsidRPr="000634D8" w:rsidRDefault="006C047F" w:rsidP="000634D8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</w:pPr>
    </w:p>
    <w:p w14:paraId="14A997CA" w14:textId="320E275F" w:rsidR="000634D8" w:rsidRPr="002A66A2" w:rsidRDefault="00737902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>Dodavatel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případně třetí osoba</w:t>
      </w:r>
      <w:r w:rsidR="002410B5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>pověřená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2410B5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Dodavatelem k převzetí stanů jeho jménem 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potvrzuje, že byl seznámen s tím, že je povinen při provozování stanu, učinit nezbytná a neodkladná opatření při rychlosti větru 60 km/h a vyšší, kdy musí </w:t>
      </w:r>
      <w:r w:rsidR="002410B5">
        <w:rPr>
          <w:rFonts w:ascii="Times New Roman" w:eastAsia="Times New Roman" w:hAnsi="Times New Roman" w:cs="Times New Roman"/>
          <w:sz w:val="16"/>
          <w:szCs w:val="16"/>
          <w:lang w:eastAsia="cs-CZ"/>
        </w:rPr>
        <w:t>Dodavatel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zajistit odchod všech osob ze stanu (ů), uzavřít stan (y) po celém obvodu bočními plachtami a znemožnit vstupu jakýchkoliv osob do stanu (ů). Dále je </w:t>
      </w:r>
      <w:r w:rsidR="002410B5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 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>povinen učinit taková opatření, aby se v okolí stanu nezdržoval</w:t>
      </w:r>
      <w:r w:rsidR="00444B7A">
        <w:rPr>
          <w:rFonts w:ascii="Times New Roman" w:eastAsia="Times New Roman" w:hAnsi="Times New Roman" w:cs="Times New Roman"/>
          <w:sz w:val="16"/>
          <w:szCs w:val="16"/>
          <w:lang w:eastAsia="cs-CZ"/>
        </w:rPr>
        <w:t>y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osoby, k jejichž zranění by mohlo dojít následkem uvolnění stanu (ů) či některé jeho části. </w:t>
      </w:r>
      <w:r w:rsidR="002410B5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 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je povinen neprodleně o tomto informovat kontaktní osobu </w:t>
      </w:r>
      <w:r w:rsidR="00444B7A">
        <w:rPr>
          <w:rFonts w:ascii="Times New Roman" w:eastAsia="Times New Roman" w:hAnsi="Times New Roman" w:cs="Times New Roman"/>
          <w:sz w:val="16"/>
          <w:szCs w:val="16"/>
          <w:lang w:eastAsia="cs-CZ"/>
        </w:rPr>
        <w:t>Objednatele</w:t>
      </w:r>
      <w:r w:rsidR="00444B7A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(XXXX, tel. XXXX) a kontaktní osobu montážní firmy, která stan(y) stavěla. V případě, že dojde k újmě na zdraví osob při nedodržení těchto podmínek, je za toto zcela odpovědný </w:t>
      </w:r>
      <w:r w:rsidR="00444B7A">
        <w:rPr>
          <w:rFonts w:ascii="Times New Roman" w:eastAsia="Times New Roman" w:hAnsi="Times New Roman" w:cs="Times New Roman"/>
          <w:sz w:val="16"/>
          <w:szCs w:val="16"/>
          <w:lang w:eastAsia="cs-CZ"/>
        </w:rPr>
        <w:t>Dodavatel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>.</w:t>
      </w:r>
    </w:p>
    <w:p w14:paraId="4930D0F0" w14:textId="77777777" w:rsidR="000634D8" w:rsidRPr="002A66A2" w:rsidRDefault="000634D8" w:rsidP="006C047F">
      <w:pPr>
        <w:spacing w:after="0" w:line="240" w:lineRule="auto"/>
        <w:ind w:left="426" w:right="-89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0CC55A3" w14:textId="50458093" w:rsidR="000634D8" w:rsidRPr="002A66A2" w:rsidRDefault="000634D8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66A2">
        <w:rPr>
          <w:rFonts w:ascii="Times New Roman" w:eastAsia="Times New Roman" w:hAnsi="Times New Roman" w:cs="Times New Roman"/>
          <w:sz w:val="16"/>
          <w:szCs w:val="16"/>
        </w:rPr>
        <w:t xml:space="preserve">V případě, že bude stan vybaven pivními sety (stoly a lavicemi), zavazuje se 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>Dodavatel</w:t>
      </w:r>
      <w:r w:rsidR="002410B5" w:rsidRPr="002A66A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2A66A2">
        <w:rPr>
          <w:rFonts w:ascii="Times New Roman" w:eastAsia="Times New Roman" w:hAnsi="Times New Roman" w:cs="Times New Roman"/>
          <w:sz w:val="16"/>
          <w:szCs w:val="16"/>
        </w:rPr>
        <w:t>toto vybavení využít výhradně k sezení a konzumaci jídla a pití v tomto stanu.</w:t>
      </w:r>
      <w:r w:rsidR="00ED1BF7" w:rsidRPr="002A66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51C61" w:rsidRPr="002A66A2">
        <w:rPr>
          <w:rFonts w:ascii="Times New Roman" w:eastAsia="Times New Roman" w:hAnsi="Times New Roman" w:cs="Times New Roman"/>
          <w:sz w:val="16"/>
          <w:szCs w:val="16"/>
        </w:rPr>
        <w:t>Stoly od pivních setů se ne</w:t>
      </w:r>
      <w:r w:rsidR="00737902" w:rsidRPr="002A66A2">
        <w:rPr>
          <w:rFonts w:ascii="Times New Roman" w:eastAsia="Times New Roman" w:hAnsi="Times New Roman" w:cs="Times New Roman"/>
          <w:sz w:val="16"/>
          <w:szCs w:val="16"/>
        </w:rPr>
        <w:t>smí</w:t>
      </w:r>
      <w:r w:rsidR="00451C61" w:rsidRPr="002A66A2">
        <w:rPr>
          <w:rFonts w:ascii="Times New Roman" w:eastAsia="Times New Roman" w:hAnsi="Times New Roman" w:cs="Times New Roman"/>
          <w:sz w:val="16"/>
          <w:szCs w:val="16"/>
        </w:rPr>
        <w:t xml:space="preserve"> použít jako stoly pod výčepy</w:t>
      </w:r>
      <w:r w:rsidR="002B2A8E" w:rsidRPr="002A66A2">
        <w:rPr>
          <w:rFonts w:ascii="Times New Roman" w:eastAsia="Times New Roman" w:hAnsi="Times New Roman" w:cs="Times New Roman"/>
          <w:sz w:val="16"/>
          <w:szCs w:val="16"/>
        </w:rPr>
        <w:t>.</w:t>
      </w:r>
      <w:r w:rsidR="00862AFE" w:rsidRPr="002A66A2">
        <w:rPr>
          <w:rFonts w:ascii="Times New Roman" w:eastAsia="Times New Roman" w:hAnsi="Times New Roman" w:cs="Times New Roman"/>
          <w:sz w:val="16"/>
          <w:szCs w:val="16"/>
        </w:rPr>
        <w:t xml:space="preserve"> Montážní firma vždy složí pivní sety na předem dohodnuté místo.</w:t>
      </w:r>
      <w:r w:rsidR="00451C61" w:rsidRPr="002A66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>Dodavatel</w:t>
      </w:r>
      <w:r w:rsidR="002410B5" w:rsidRPr="002A66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862AFE" w:rsidRPr="002A66A2">
        <w:rPr>
          <w:rFonts w:ascii="Times New Roman" w:eastAsia="Times New Roman" w:hAnsi="Times New Roman" w:cs="Times New Roman"/>
          <w:sz w:val="16"/>
          <w:szCs w:val="16"/>
        </w:rPr>
        <w:t>se</w:t>
      </w:r>
      <w:r w:rsidR="00ED1BF7" w:rsidRPr="002A66A2">
        <w:rPr>
          <w:rFonts w:ascii="Times New Roman" w:eastAsia="Times New Roman" w:hAnsi="Times New Roman" w:cs="Times New Roman"/>
          <w:sz w:val="16"/>
          <w:szCs w:val="16"/>
        </w:rPr>
        <w:t xml:space="preserve"> zavazuje</w:t>
      </w:r>
      <w:r w:rsidR="00862AFE" w:rsidRPr="002A66A2">
        <w:rPr>
          <w:rFonts w:ascii="Times New Roman" w:eastAsia="Times New Roman" w:hAnsi="Times New Roman" w:cs="Times New Roman"/>
          <w:sz w:val="16"/>
          <w:szCs w:val="16"/>
        </w:rPr>
        <w:t xml:space="preserve"> po Akci</w:t>
      </w:r>
      <w:r w:rsidR="00ED1BF7" w:rsidRPr="002A66A2">
        <w:rPr>
          <w:rFonts w:ascii="Times New Roman" w:eastAsia="Times New Roman" w:hAnsi="Times New Roman" w:cs="Times New Roman"/>
          <w:sz w:val="16"/>
          <w:szCs w:val="16"/>
        </w:rPr>
        <w:t xml:space="preserve"> složit tyto pivní sety vždy na předem dohodnutém místě. </w:t>
      </w:r>
      <w:r w:rsidR="00EF27C9" w:rsidRPr="002A66A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9FE2EDF" w14:textId="77777777" w:rsidR="000634D8" w:rsidRPr="002A66A2" w:rsidRDefault="000634D8" w:rsidP="006C047F">
      <w:pPr>
        <w:spacing w:after="0" w:line="240" w:lineRule="auto"/>
        <w:ind w:left="426" w:right="-897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590723" w14:textId="0E63E6AA" w:rsidR="000634D8" w:rsidRPr="002A66A2" w:rsidRDefault="000634D8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2A66A2">
        <w:rPr>
          <w:rFonts w:ascii="Times New Roman" w:eastAsia="Times New Roman" w:hAnsi="Times New Roman" w:cs="Times New Roman"/>
          <w:sz w:val="16"/>
          <w:szCs w:val="16"/>
        </w:rPr>
        <w:t xml:space="preserve">Využívat stan výhradně pro výčep a konzumaci piva a ostatních výrobků z nabídky 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66A2">
        <w:rPr>
          <w:rFonts w:ascii="Times New Roman" w:eastAsia="Times New Roman" w:hAnsi="Times New Roman" w:cs="Times New Roman"/>
          <w:sz w:val="16"/>
          <w:szCs w:val="16"/>
        </w:rPr>
        <w:t>bjednatele a zavazuje se zajistit, že bude ve stanu dodržován zákaz prodeje cigaret, zákaz připravovat jídlo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r w:rsidRPr="002A66A2">
        <w:rPr>
          <w:rFonts w:ascii="Times New Roman" w:eastAsia="Times New Roman" w:hAnsi="Times New Roman" w:cs="Times New Roman"/>
          <w:sz w:val="16"/>
          <w:szCs w:val="16"/>
        </w:rPr>
        <w:t xml:space="preserve">Případné výjimky z tohoto zákazu musí být předem písemně schváleny 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>O</w:t>
      </w:r>
      <w:r w:rsidRPr="002A66A2">
        <w:rPr>
          <w:rFonts w:ascii="Times New Roman" w:eastAsia="Times New Roman" w:hAnsi="Times New Roman" w:cs="Times New Roman"/>
          <w:sz w:val="16"/>
          <w:szCs w:val="16"/>
        </w:rPr>
        <w:t>bjednatelem.</w:t>
      </w:r>
    </w:p>
    <w:p w14:paraId="0D73B9A9" w14:textId="77777777" w:rsidR="000634D8" w:rsidRPr="002A66A2" w:rsidRDefault="000634D8" w:rsidP="006C047F">
      <w:pPr>
        <w:spacing w:after="0" w:line="240" w:lineRule="auto"/>
        <w:ind w:left="426" w:right="-897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A64A1C" w14:textId="6FA08705" w:rsidR="000634D8" w:rsidRPr="002A66A2" w:rsidRDefault="002410B5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Dodavatel</w:t>
      </w:r>
      <w:r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se zavazuje učinit nezbytná a neodkladná opatření při sněžení, a poklesu teploty pod 0 stupňů Celsia, a to tak, že uvnitř stanu(ů) bude udržovat min. teplotu + 1</w:t>
      </w:r>
      <w:r w:rsidR="006C047F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2°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C a sníh ze střechy průběžně mechanicky a opatrně odstraňovat tak, aby nedošlo k</w:t>
      </w:r>
      <w:r w:rsidR="00046805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 poškození 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střešních plachet</w:t>
      </w:r>
      <w:r w:rsidR="00046805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nebo konstrukce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. Pokud dojde k poškození stanu vlivem padání sněhu, úhrada za opravu bude v plné míře účtována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Dodavateli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. V případě, že dojde k újmě na zdraví osob při nedodržení těchto podmínek, je za toto zcela odpovědný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Dodavatel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.</w:t>
      </w:r>
    </w:p>
    <w:p w14:paraId="2575D31D" w14:textId="77777777" w:rsidR="000634D8" w:rsidRPr="002A66A2" w:rsidRDefault="000634D8" w:rsidP="006C047F">
      <w:pPr>
        <w:spacing w:after="0" w:line="240" w:lineRule="auto"/>
        <w:ind w:left="426" w:right="-897" w:hanging="42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30C931" w14:textId="565E3BE9" w:rsidR="000634D8" w:rsidRPr="008F4060" w:rsidRDefault="002410B5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Dodavatel 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stvrzuje tímto, že byl seznámen se skutečností, že je nepřípustné umisťovat na stan(y), které jsou majetkem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O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bjednavatele, jakékoliv propagační </w:t>
      </w:r>
      <w:r w:rsidR="000634D8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materiály, nemající vztah k předmětu podnikání </w:t>
      </w:r>
      <w:r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O</w:t>
      </w:r>
      <w:r w:rsidR="000634D8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bjednavatele.</w:t>
      </w:r>
      <w:r w:rsidR="00451C61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Zároveň se zavazuje ve stanu </w:t>
      </w:r>
      <w:r w:rsidR="0017483D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průběžně udržovat</w:t>
      </w:r>
      <w:r w:rsidR="00451C61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r w:rsidR="0017483D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pořádek a zajišťovat úklid odpadků</w:t>
      </w:r>
      <w:r w:rsidR="008A7756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.</w:t>
      </w:r>
    </w:p>
    <w:p w14:paraId="63EF4770" w14:textId="77777777" w:rsidR="0011427D" w:rsidRPr="008F4060" w:rsidRDefault="0011427D" w:rsidP="006C047F">
      <w:pPr>
        <w:pStyle w:val="Odstavecseseznamem"/>
        <w:spacing w:after="0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722DD91E" w14:textId="782898B5" w:rsidR="0011427D" w:rsidRPr="008F4060" w:rsidRDefault="002410B5" w:rsidP="006C047F">
      <w:pPr>
        <w:numPr>
          <w:ilvl w:val="0"/>
          <w:numId w:val="1"/>
        </w:numPr>
        <w:spacing w:after="0" w:line="240" w:lineRule="auto"/>
        <w:ind w:left="-426" w:right="-897" w:hanging="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Dodavatel </w:t>
      </w:r>
      <w:r w:rsidR="0011427D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bere na vědomí, ž</w:t>
      </w:r>
      <w:r w:rsidR="006C047F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e je přísně</w:t>
      </w:r>
      <w:r w:rsidR="0011427D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zakázáno jakkoliv zasahovat/demontovat jednotlivé části stanu</w:t>
      </w:r>
      <w:r w:rsidR="006C047F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(ů)</w:t>
      </w:r>
      <w:r w:rsidR="0011427D" w:rsidRPr="008F4060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(opláštění, konstrukční prvky stanu….).</w:t>
      </w:r>
    </w:p>
    <w:p w14:paraId="4EA3257B" w14:textId="77777777" w:rsidR="000634D8" w:rsidRPr="008F4060" w:rsidRDefault="000634D8" w:rsidP="006C047F">
      <w:pPr>
        <w:spacing w:after="0" w:line="240" w:lineRule="auto"/>
        <w:ind w:left="426" w:right="-897" w:hanging="426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</w:pPr>
    </w:p>
    <w:p w14:paraId="63E1C0DD" w14:textId="6C94EEA4" w:rsidR="000634D8" w:rsidRPr="002A66A2" w:rsidRDefault="008F4060" w:rsidP="008F4060">
      <w:pPr>
        <w:spacing w:after="0" w:line="240" w:lineRule="auto"/>
        <w:ind w:left="-426" w:right="-897" w:hanging="425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cs-CZ"/>
        </w:rPr>
      </w:pPr>
      <w:r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>7)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ab/>
      </w:r>
      <w:r w:rsidR="000634D8" w:rsidRPr="008F4060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Okamžikem převzetí přebírá </w:t>
      </w:r>
      <w:r w:rsidR="002410B5" w:rsidRPr="008F4060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Dodavatel </w:t>
      </w:r>
      <w:r w:rsidR="000634D8" w:rsidRPr="008F4060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plnou zodpovědnost za výše specifikovaný předmět převzetí a to až do okamžiku </w:t>
      </w:r>
      <w:r w:rsidR="002410B5" w:rsidRPr="008F4060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vrácení Objednateli</w:t>
      </w:r>
      <w:r w:rsidR="000634D8" w:rsidRPr="008F4060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>, které bude písemně potvrzeno pracovníkem předávající montážní firmy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.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 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se zavazuje uhradit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Objednateli 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případnou vzniklou škodu na předaném materiálu (ztráta, poškození apod.).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>Dodavatel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je zodpovědný za bezpečné připojení osvětlení a elektrorozvaděče na rozvodnou el. síť a provoz dalších elektrospotřebičů a elektrove</w:t>
      </w:r>
      <w:bookmarkStart w:id="0" w:name="_GoBack"/>
      <w:bookmarkEnd w:id="0"/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>dení</w:t>
      </w:r>
      <w:r w:rsidR="000634D8" w:rsidRPr="002A66A2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které 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si sám popřípadě prostřednictvím třetích osob nainstaloval.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 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je odpovědný za veškerou škodu na zdraví osob či majetku osob/stanů způsobenou dalšími třetími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>osobami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, které </w:t>
      </w:r>
      <w:r w:rsidR="002410B5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Dodavatel 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  <w:lang w:eastAsia="cs-CZ"/>
        </w:rPr>
        <w:t>pověřil k provozování stanů.</w:t>
      </w:r>
      <w:r w:rsidR="000634D8" w:rsidRPr="008F40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6B0CEAD" w14:textId="46D4450B" w:rsidR="000634D8" w:rsidRPr="002A66A2" w:rsidRDefault="000634D8" w:rsidP="006C047F">
      <w:pPr>
        <w:spacing w:after="0" w:line="240" w:lineRule="auto"/>
        <w:ind w:left="426" w:right="-89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2A66A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</w:t>
      </w:r>
    </w:p>
    <w:p w14:paraId="27F5AE5F" w14:textId="3F7888DD" w:rsidR="000634D8" w:rsidRPr="002A66A2" w:rsidRDefault="000634D8" w:rsidP="000634D8">
      <w:pPr>
        <w:tabs>
          <w:tab w:val="left" w:pos="5387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V</w:t>
      </w:r>
      <w:r w:rsidR="0059532B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…………………….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dne</w:t>
      </w:r>
      <w:r w:rsidR="0059532B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……………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ab/>
        <w:t xml:space="preserve"> V</w:t>
      </w:r>
      <w:r w:rsidR="0059532B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…………………….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dne…………                        </w:t>
      </w:r>
    </w:p>
    <w:p w14:paraId="65ABABF1" w14:textId="77777777" w:rsidR="008F4060" w:rsidRDefault="008F4060" w:rsidP="000634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6BFB8DEC" w14:textId="77777777" w:rsidR="008F4060" w:rsidRDefault="008F4060" w:rsidP="000634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58DE2CF4" w14:textId="77777777" w:rsidR="008F4060" w:rsidRDefault="008F4060" w:rsidP="000634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6FCCBAE3" w14:textId="2C8080E9" w:rsidR="000634D8" w:rsidRPr="002A66A2" w:rsidRDefault="0059532B" w:rsidP="000634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………………………………….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ab/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ab/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ab/>
        <w:t xml:space="preserve">            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</w:t>
      </w:r>
      <w:r w:rsidR="00460E9E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………………………………….</w:t>
      </w:r>
      <w:r w:rsidR="000634D8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                              </w:t>
      </w:r>
    </w:p>
    <w:p w14:paraId="1C2A9579" w14:textId="57EC0856" w:rsidR="000634D8" w:rsidRPr="002A66A2" w:rsidRDefault="000634D8" w:rsidP="000634D8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Předání: montážní </w:t>
      </w:r>
      <w:r w:rsidR="00046805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firma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                                                                     </w:t>
      </w:r>
      <w:r w:rsidR="00046805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</w:t>
      </w:r>
      <w:r w:rsidR="00460E9E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              </w:t>
      </w:r>
      <w:r w:rsidR="00046805"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 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Převzetí: </w:t>
      </w:r>
      <w:r w:rsidR="002410B5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D</w:t>
      </w:r>
      <w:r w:rsidRPr="002A66A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>odavatel</w:t>
      </w:r>
    </w:p>
    <w:p w14:paraId="28B4F1F0" w14:textId="77777777" w:rsidR="003B6084" w:rsidRDefault="000634D8" w:rsidP="000634D8">
      <w:pPr>
        <w:ind w:left="-1134"/>
      </w:pPr>
      <w:r>
        <w:rPr>
          <w:noProof/>
          <w:lang w:eastAsia="cs-CZ"/>
        </w:rPr>
        <w:lastRenderedPageBreak/>
        <w:drawing>
          <wp:inline distT="0" distB="0" distL="0" distR="0" wp14:anchorId="7075FA1E" wp14:editId="79093A8B">
            <wp:extent cx="1164590" cy="7740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259C2" w14:textId="77777777" w:rsidR="000634D8" w:rsidRPr="00D11A62" w:rsidRDefault="000634D8" w:rsidP="000634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D11A62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Předávací protokol – demontáž</w:t>
      </w:r>
    </w:p>
    <w:p w14:paraId="152A2B97" w14:textId="77777777" w:rsidR="000634D8" w:rsidRDefault="000634D8" w:rsidP="000634D8">
      <w:pPr>
        <w:ind w:left="-1134"/>
        <w:jc w:val="center"/>
      </w:pPr>
    </w:p>
    <w:p w14:paraId="7BA0514F" w14:textId="77777777" w:rsidR="003317B1" w:rsidRDefault="003317B1" w:rsidP="003317B1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323"/>
        <w:gridCol w:w="1360"/>
        <w:gridCol w:w="1603"/>
        <w:gridCol w:w="2494"/>
      </w:tblGrid>
      <w:tr w:rsidR="003317B1" w:rsidRPr="001C2BF9" w14:paraId="18A1999E" w14:textId="77777777" w:rsidTr="002B5672">
        <w:trPr>
          <w:trHeight w:val="702"/>
        </w:trPr>
        <w:tc>
          <w:tcPr>
            <w:tcW w:w="3994" w:type="dxa"/>
          </w:tcPr>
          <w:p w14:paraId="505C2EC5" w14:textId="77777777" w:rsidR="003317B1" w:rsidRPr="001C2BF9" w:rsidRDefault="003317B1" w:rsidP="002B567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MATERIÁL a ZAŘÍZENÍ</w:t>
            </w:r>
          </w:p>
        </w:tc>
        <w:tc>
          <w:tcPr>
            <w:tcW w:w="1323" w:type="dxa"/>
          </w:tcPr>
          <w:p w14:paraId="7B7B2B22" w14:textId="77777777" w:rsidR="003317B1" w:rsidRPr="001C2BF9" w:rsidRDefault="003317B1" w:rsidP="002B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Počet ks </w:t>
            </w: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při předání</w:t>
            </w:r>
          </w:p>
        </w:tc>
        <w:tc>
          <w:tcPr>
            <w:tcW w:w="1360" w:type="dxa"/>
          </w:tcPr>
          <w:p w14:paraId="3F32A2F3" w14:textId="77777777" w:rsidR="003317B1" w:rsidRPr="001C2BF9" w:rsidRDefault="003317B1" w:rsidP="002B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Počet ks</w:t>
            </w: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při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vrácení</w:t>
            </w:r>
          </w:p>
        </w:tc>
        <w:tc>
          <w:tcPr>
            <w:tcW w:w="1603" w:type="dxa"/>
          </w:tcPr>
          <w:p w14:paraId="14A217D3" w14:textId="77777777" w:rsidR="003317B1" w:rsidRPr="001C2BF9" w:rsidRDefault="003317B1" w:rsidP="002B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Stav materiálu při předání</w:t>
            </w:r>
          </w:p>
        </w:tc>
        <w:tc>
          <w:tcPr>
            <w:tcW w:w="2494" w:type="dxa"/>
          </w:tcPr>
          <w:p w14:paraId="2978C16F" w14:textId="77777777" w:rsidR="003317B1" w:rsidRPr="001C2BF9" w:rsidRDefault="003317B1" w:rsidP="002B5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C2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Stav materiálu při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vrácení</w:t>
            </w:r>
          </w:p>
        </w:tc>
      </w:tr>
      <w:tr w:rsidR="003317B1" w:rsidRPr="001C2BF9" w14:paraId="4D5B9E46" w14:textId="77777777" w:rsidTr="002B5672">
        <w:trPr>
          <w:trHeight w:val="173"/>
        </w:trPr>
        <w:tc>
          <w:tcPr>
            <w:tcW w:w="3994" w:type="dxa"/>
          </w:tcPr>
          <w:p w14:paraId="0A8EF128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x15 m</w:t>
            </w:r>
          </w:p>
        </w:tc>
        <w:tc>
          <w:tcPr>
            <w:tcW w:w="1323" w:type="dxa"/>
          </w:tcPr>
          <w:p w14:paraId="28C64C32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A65EAA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12E74C34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632A5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0E3F39BE" w14:textId="77777777" w:rsidTr="002B5672">
        <w:trPr>
          <w:trHeight w:val="173"/>
        </w:trPr>
        <w:tc>
          <w:tcPr>
            <w:tcW w:w="3994" w:type="dxa"/>
          </w:tcPr>
          <w:p w14:paraId="4ED3C164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x10 m</w:t>
            </w:r>
          </w:p>
        </w:tc>
        <w:tc>
          <w:tcPr>
            <w:tcW w:w="1323" w:type="dxa"/>
          </w:tcPr>
          <w:p w14:paraId="2CAEEAA0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D6BD909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3D72111A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C06DC5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476E098E" w14:textId="77777777" w:rsidTr="002B5672">
        <w:trPr>
          <w:trHeight w:val="167"/>
        </w:trPr>
        <w:tc>
          <w:tcPr>
            <w:tcW w:w="3994" w:type="dxa"/>
          </w:tcPr>
          <w:p w14:paraId="2A96DC7B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10 x 5 m</w:t>
            </w:r>
          </w:p>
        </w:tc>
        <w:tc>
          <w:tcPr>
            <w:tcW w:w="1323" w:type="dxa"/>
          </w:tcPr>
          <w:p w14:paraId="789525D5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CD963B4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AD2A5AB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E2A4A37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19AAAE31" w14:textId="77777777" w:rsidTr="002B5672">
        <w:trPr>
          <w:trHeight w:val="173"/>
        </w:trPr>
        <w:tc>
          <w:tcPr>
            <w:tcW w:w="3994" w:type="dxa"/>
          </w:tcPr>
          <w:p w14:paraId="637163CD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Kompletní konstrukce 12 x 8 m</w:t>
            </w:r>
          </w:p>
        </w:tc>
        <w:tc>
          <w:tcPr>
            <w:tcW w:w="1323" w:type="dxa"/>
          </w:tcPr>
          <w:p w14:paraId="100E99CD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B2EF749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3D16CA1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44156C5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26910A01" w14:textId="77777777" w:rsidTr="002B5672">
        <w:trPr>
          <w:trHeight w:val="173"/>
        </w:trPr>
        <w:tc>
          <w:tcPr>
            <w:tcW w:w="3994" w:type="dxa"/>
          </w:tcPr>
          <w:p w14:paraId="43E9537C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eastAsia="Times New Roman" w:hAnsi="Times New Roman" w:cs="Times New Roman"/>
                <w:sz w:val="18"/>
                <w:szCs w:val="18"/>
              </w:rPr>
              <w:t>Kompletní opláštění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stanu</w:t>
            </w:r>
          </w:p>
        </w:tc>
        <w:tc>
          <w:tcPr>
            <w:tcW w:w="1323" w:type="dxa"/>
          </w:tcPr>
          <w:p w14:paraId="69349309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0F9BC0E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7B01B4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A129955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5FA407B5" w14:textId="77777777" w:rsidTr="002B5672">
        <w:trPr>
          <w:trHeight w:val="173"/>
        </w:trPr>
        <w:tc>
          <w:tcPr>
            <w:tcW w:w="3994" w:type="dxa"/>
          </w:tcPr>
          <w:p w14:paraId="25397DB7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Stoly 50 x 220 cm</w:t>
            </w:r>
          </w:p>
        </w:tc>
        <w:tc>
          <w:tcPr>
            <w:tcW w:w="1323" w:type="dxa"/>
          </w:tcPr>
          <w:p w14:paraId="2998958C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DADDAF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1B573DE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92AF27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645E6F5B" w14:textId="77777777" w:rsidTr="002B5672">
        <w:trPr>
          <w:trHeight w:val="173"/>
        </w:trPr>
        <w:tc>
          <w:tcPr>
            <w:tcW w:w="3994" w:type="dxa"/>
          </w:tcPr>
          <w:p w14:paraId="32C8941B" w14:textId="77777777" w:rsidR="003317B1" w:rsidRPr="001C2BF9" w:rsidRDefault="003317B1" w:rsidP="002B56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60E9E">
              <w:rPr>
                <w:rFonts w:ascii="Times New Roman" w:hAnsi="Times New Roman"/>
                <w:sz w:val="18"/>
                <w:szCs w:val="18"/>
              </w:rPr>
              <w:t>Lavice 25 x 220 cm</w:t>
            </w:r>
          </w:p>
        </w:tc>
        <w:tc>
          <w:tcPr>
            <w:tcW w:w="1323" w:type="dxa"/>
          </w:tcPr>
          <w:p w14:paraId="53E6921F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F807F96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FAB6C8B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E6FDC2D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08DC45FF" w14:textId="77777777" w:rsidTr="002B5672">
        <w:trPr>
          <w:trHeight w:val="173"/>
        </w:trPr>
        <w:tc>
          <w:tcPr>
            <w:tcW w:w="3994" w:type="dxa"/>
          </w:tcPr>
          <w:p w14:paraId="15E2DB11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AFAC8F5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1FC382B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0403A94F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1B82ED74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10942605" w14:textId="77777777" w:rsidTr="002B5672">
        <w:trPr>
          <w:trHeight w:val="173"/>
        </w:trPr>
        <w:tc>
          <w:tcPr>
            <w:tcW w:w="3994" w:type="dxa"/>
          </w:tcPr>
          <w:p w14:paraId="05760CB9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CD2DAD1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02153F3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99E6AD0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D74B016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7B1" w:rsidRPr="001C2BF9" w14:paraId="09315B90" w14:textId="77777777" w:rsidTr="002B5672">
        <w:trPr>
          <w:trHeight w:val="60"/>
        </w:trPr>
        <w:tc>
          <w:tcPr>
            <w:tcW w:w="3994" w:type="dxa"/>
          </w:tcPr>
          <w:p w14:paraId="1E83421E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C8C4A7F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D12BC8F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2D88C4B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788B0AFC" w14:textId="77777777" w:rsidR="003317B1" w:rsidRPr="001C2BF9" w:rsidRDefault="003317B1" w:rsidP="002B5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501C1A" w14:textId="77777777" w:rsidR="000634D8" w:rsidRDefault="000634D8" w:rsidP="000634D8">
      <w:pPr>
        <w:ind w:left="-1134"/>
        <w:jc w:val="center"/>
      </w:pPr>
    </w:p>
    <w:p w14:paraId="595309A1" w14:textId="77777777" w:rsidR="00225AC5" w:rsidRDefault="00225AC5" w:rsidP="00225AC5">
      <w:pPr>
        <w:ind w:left="-1134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225AC5">
        <w:rPr>
          <w:rFonts w:ascii="Times New Roman" w:hAnsi="Times New Roman" w:cs="Times New Roman"/>
          <w:b/>
          <w:sz w:val="18"/>
          <w:szCs w:val="18"/>
          <w:u w:val="single"/>
        </w:rPr>
        <w:t>Rozsah a popis poškození :</w:t>
      </w:r>
    </w:p>
    <w:p w14:paraId="61A54CD0" w14:textId="77777777" w:rsidR="00225AC5" w:rsidRDefault="00225AC5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1D80B3E9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D82BE25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BC57CBD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24F3CB1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64D850ED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59A59366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014A132" w14:textId="77777777" w:rsidR="00BE5D0A" w:rsidRDefault="00BE5D0A" w:rsidP="00BE5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278DFA4" w14:textId="77777777" w:rsidR="00225AC5" w:rsidRDefault="00225AC5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22886AC" w14:textId="77777777" w:rsidR="00BE5D0A" w:rsidRDefault="00BE5D0A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7C34423" w14:textId="77777777" w:rsidR="00BE5D0A" w:rsidRPr="00D11A62" w:rsidRDefault="00BE5D0A" w:rsidP="00BE5D0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  <w:r w:rsidRPr="00D11A6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 xml:space="preserve">V…………………….dne……………                               </w:t>
      </w:r>
      <w:r w:rsidRPr="00D11A62"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  <w:tab/>
        <w:t>V…………………….dne……………</w:t>
      </w:r>
    </w:p>
    <w:p w14:paraId="6919A969" w14:textId="77777777" w:rsidR="00BE5D0A" w:rsidRPr="00D11A62" w:rsidRDefault="00BE5D0A" w:rsidP="00BE5D0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188511EA" w14:textId="1050EC04" w:rsidR="00BE5D0A" w:rsidRPr="00D11A62" w:rsidRDefault="00BE5D0A" w:rsidP="00BE5D0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0B7B002A" w14:textId="451BA843" w:rsidR="0059532B" w:rsidRPr="00D11A62" w:rsidRDefault="0059532B" w:rsidP="00BE5D0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5112FE63" w14:textId="77777777" w:rsidR="001C2BF9" w:rsidRPr="00D11A62" w:rsidRDefault="001C2BF9" w:rsidP="00BE5D0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cs-CZ"/>
        </w:rPr>
      </w:pPr>
    </w:p>
    <w:p w14:paraId="440CFFA5" w14:textId="70720330" w:rsidR="00BE5D0A" w:rsidRPr="00D11A62" w:rsidRDefault="00BE5D0A" w:rsidP="00BE5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</w:pP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 xml:space="preserve">………………………………….   </w:t>
      </w: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ab/>
        <w:t xml:space="preserve">      </w:t>
      </w: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ab/>
      </w: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ab/>
      </w: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ab/>
        <w:t xml:space="preserve">                  </w:t>
      </w:r>
      <w:r w:rsid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 xml:space="preserve">  </w:t>
      </w:r>
      <w:r w:rsidRPr="00D11A62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cs-CZ"/>
        </w:rPr>
        <w:t>………………………………….</w:t>
      </w:r>
    </w:p>
    <w:p w14:paraId="41B83B47" w14:textId="2BD59C40" w:rsidR="00BE5D0A" w:rsidRPr="00D11A62" w:rsidRDefault="00BE5D0A" w:rsidP="00BE5D0A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11A62">
        <w:rPr>
          <w:rFonts w:ascii="Times New Roman" w:eastAsia="Times New Roman" w:hAnsi="Times New Roman" w:cs="Times New Roman"/>
          <w:sz w:val="16"/>
          <w:szCs w:val="16"/>
        </w:rPr>
        <w:t xml:space="preserve">Předání: </w:t>
      </w:r>
      <w:r w:rsidR="002410B5">
        <w:rPr>
          <w:rFonts w:ascii="Times New Roman" w:eastAsia="Times New Roman" w:hAnsi="Times New Roman" w:cs="Times New Roman"/>
          <w:sz w:val="16"/>
          <w:szCs w:val="16"/>
        </w:rPr>
        <w:t>D</w:t>
      </w:r>
      <w:r w:rsidRPr="00D11A62">
        <w:rPr>
          <w:rFonts w:ascii="Times New Roman" w:eastAsia="Times New Roman" w:hAnsi="Times New Roman" w:cs="Times New Roman"/>
          <w:sz w:val="16"/>
          <w:szCs w:val="16"/>
        </w:rPr>
        <w:t xml:space="preserve">odavatel                          </w:t>
      </w:r>
      <w:r w:rsidRPr="00D11A62">
        <w:rPr>
          <w:rFonts w:ascii="Times New Roman" w:eastAsia="Times New Roman" w:hAnsi="Times New Roman" w:cs="Times New Roman"/>
          <w:sz w:val="16"/>
          <w:szCs w:val="16"/>
        </w:rPr>
        <w:tab/>
      </w:r>
      <w:r w:rsidRPr="00D11A62">
        <w:rPr>
          <w:rFonts w:ascii="Times New Roman" w:eastAsia="Times New Roman" w:hAnsi="Times New Roman" w:cs="Times New Roman"/>
          <w:sz w:val="16"/>
          <w:szCs w:val="16"/>
        </w:rPr>
        <w:tab/>
      </w:r>
      <w:r w:rsidRPr="00D11A62">
        <w:rPr>
          <w:rFonts w:ascii="Times New Roman" w:eastAsia="Times New Roman" w:hAnsi="Times New Roman" w:cs="Times New Roman"/>
          <w:sz w:val="16"/>
          <w:szCs w:val="16"/>
        </w:rPr>
        <w:tab/>
        <w:t xml:space="preserve">  </w:t>
      </w:r>
      <w:r w:rsidR="00D11A62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Pr="00D11A62">
        <w:rPr>
          <w:rFonts w:ascii="Times New Roman" w:eastAsia="Times New Roman" w:hAnsi="Times New Roman" w:cs="Times New Roman"/>
          <w:sz w:val="16"/>
          <w:szCs w:val="16"/>
        </w:rPr>
        <w:t xml:space="preserve">Převzetí: montážní </w:t>
      </w:r>
      <w:r w:rsidR="001C2BF9" w:rsidRPr="00D11A62">
        <w:rPr>
          <w:rFonts w:ascii="Times New Roman" w:eastAsia="Times New Roman" w:hAnsi="Times New Roman" w:cs="Times New Roman"/>
          <w:sz w:val="16"/>
          <w:szCs w:val="16"/>
        </w:rPr>
        <w:t>firma</w:t>
      </w:r>
    </w:p>
    <w:p w14:paraId="53C6E091" w14:textId="7B87C37E" w:rsidR="00BE5D0A" w:rsidRDefault="00BE5D0A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2263A473" w14:textId="7F49BAD0" w:rsidR="00ED1BF7" w:rsidRDefault="00ED1BF7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A90B5E6" w14:textId="05F96274" w:rsidR="00ED1BF7" w:rsidRDefault="00ED1BF7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4B42B0F7" w14:textId="15A54699" w:rsidR="00ED1BF7" w:rsidRDefault="00ED1BF7" w:rsidP="00225AC5">
      <w:pPr>
        <w:ind w:left="-1134" w:right="-897" w:firstLine="1134"/>
        <w:rPr>
          <w:rFonts w:ascii="Times New Roman" w:hAnsi="Times New Roman" w:cs="Times New Roman"/>
          <w:b/>
          <w:sz w:val="18"/>
          <w:szCs w:val="18"/>
          <w:u w:val="single"/>
        </w:rPr>
      </w:pPr>
    </w:p>
    <w:sectPr w:rsidR="00ED1BF7" w:rsidSect="008F40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74494" w14:textId="77777777" w:rsidR="00632C83" w:rsidRDefault="00632C83" w:rsidP="002B2A8E">
      <w:pPr>
        <w:spacing w:after="0" w:line="240" w:lineRule="auto"/>
      </w:pPr>
      <w:r>
        <w:separator/>
      </w:r>
    </w:p>
  </w:endnote>
  <w:endnote w:type="continuationSeparator" w:id="0">
    <w:p w14:paraId="0B57EE75" w14:textId="77777777" w:rsidR="00632C83" w:rsidRDefault="00632C83" w:rsidP="002B2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EE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DB695" w14:textId="77777777" w:rsidR="009668A8" w:rsidRDefault="009668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CF871" w14:textId="77777777" w:rsidR="009668A8" w:rsidRDefault="009668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71DFE" w14:textId="77777777" w:rsidR="009668A8" w:rsidRDefault="009668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45FCA" w14:textId="77777777" w:rsidR="00632C83" w:rsidRDefault="00632C83" w:rsidP="002B2A8E">
      <w:pPr>
        <w:spacing w:after="0" w:line="240" w:lineRule="auto"/>
      </w:pPr>
      <w:r>
        <w:separator/>
      </w:r>
    </w:p>
  </w:footnote>
  <w:footnote w:type="continuationSeparator" w:id="0">
    <w:p w14:paraId="381B7CD9" w14:textId="77777777" w:rsidR="00632C83" w:rsidRDefault="00632C83" w:rsidP="002B2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34F3" w14:textId="77777777" w:rsidR="009668A8" w:rsidRDefault="009668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02B74" w14:textId="0C956321" w:rsidR="009668A8" w:rsidRDefault="009668A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08ADD9" wp14:editId="74C61F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15664d0297255cfdc6e00931" descr="{&quot;HashCode&quot;:214661847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731A76" w14:textId="7A188727" w:rsidR="009668A8" w:rsidRPr="009668A8" w:rsidRDefault="009668A8" w:rsidP="009668A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668A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08ADD9" id="_x0000_t202" coordsize="21600,21600" o:spt="202" path="m,l,21600r21600,l21600,xe">
              <v:stroke joinstyle="miter"/>
              <v:path gradientshapeok="t" o:connecttype="rect"/>
            </v:shapetype>
            <v:shape id="MSIPCM15664d0297255cfdc6e00931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" o:allowincell="f" filled="f" stroked="f" strokeweight=".5pt">
              <v:fill o:detectmouseclick="t"/>
              <v:textbox inset=",0,20pt,0">
                <w:txbxContent>
                  <w:p w14:paraId="0C731A76" w14:textId="7A188727" w:rsidR="009668A8" w:rsidRPr="009668A8" w:rsidRDefault="009668A8" w:rsidP="009668A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668A8">
                      <w:rPr>
                        <w:rFonts w:ascii="Calibri" w:hAnsi="Calibri" w:cs="Calibri"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81B17" w14:textId="77777777" w:rsidR="009668A8" w:rsidRDefault="00966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3B90"/>
    <w:multiLevelType w:val="hybridMultilevel"/>
    <w:tmpl w:val="92A2B3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75"/>
    <w:rsid w:val="00046805"/>
    <w:rsid w:val="000634D8"/>
    <w:rsid w:val="001008A1"/>
    <w:rsid w:val="0011427D"/>
    <w:rsid w:val="0017483D"/>
    <w:rsid w:val="001C2BF9"/>
    <w:rsid w:val="00216A25"/>
    <w:rsid w:val="00225AC5"/>
    <w:rsid w:val="00227313"/>
    <w:rsid w:val="002410B5"/>
    <w:rsid w:val="002A2428"/>
    <w:rsid w:val="002A66A2"/>
    <w:rsid w:val="002B2A8E"/>
    <w:rsid w:val="003317B1"/>
    <w:rsid w:val="00346509"/>
    <w:rsid w:val="003B6084"/>
    <w:rsid w:val="00444B7A"/>
    <w:rsid w:val="00451C61"/>
    <w:rsid w:val="00460E9E"/>
    <w:rsid w:val="004A7975"/>
    <w:rsid w:val="0059532B"/>
    <w:rsid w:val="00632C83"/>
    <w:rsid w:val="006C047F"/>
    <w:rsid w:val="00737902"/>
    <w:rsid w:val="00862AFE"/>
    <w:rsid w:val="008A7756"/>
    <w:rsid w:val="008F4060"/>
    <w:rsid w:val="009668A8"/>
    <w:rsid w:val="00B925CF"/>
    <w:rsid w:val="00BB21FD"/>
    <w:rsid w:val="00BE5D0A"/>
    <w:rsid w:val="00C47494"/>
    <w:rsid w:val="00CC669F"/>
    <w:rsid w:val="00CF2FE4"/>
    <w:rsid w:val="00D11A62"/>
    <w:rsid w:val="00DD6838"/>
    <w:rsid w:val="00E65720"/>
    <w:rsid w:val="00ED1BF7"/>
    <w:rsid w:val="00E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103D45"/>
  <w15:chartTrackingRefBased/>
  <w15:docId w15:val="{350C2D5C-AC46-42EF-AFCC-BF97EB8D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A8E"/>
  </w:style>
  <w:style w:type="paragraph" w:styleId="Zpat">
    <w:name w:val="footer"/>
    <w:basedOn w:val="Normln"/>
    <w:link w:val="ZpatChar"/>
    <w:uiPriority w:val="99"/>
    <w:unhideWhenUsed/>
    <w:rsid w:val="002B2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A8E"/>
  </w:style>
  <w:style w:type="paragraph" w:styleId="Odstavecseseznamem">
    <w:name w:val="List Paragraph"/>
    <w:basedOn w:val="Normln"/>
    <w:uiPriority w:val="34"/>
    <w:qFormat/>
    <w:rsid w:val="001142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4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B7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0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0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0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0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83245CABBFC4F8A7CC0780D273FBC" ma:contentTypeVersion="13" ma:contentTypeDescription="Create a new document." ma:contentTypeScope="" ma:versionID="e35377d961e7d9892e6dbb29a3241088">
  <xsd:schema xmlns:xsd="http://www.w3.org/2001/XMLSchema" xmlns:xs="http://www.w3.org/2001/XMLSchema" xmlns:p="http://schemas.microsoft.com/office/2006/metadata/properties" xmlns:ns3="7757f669-c4f8-4377-a1d5-a8dcadfa77df" xmlns:ns4="de236560-3572-4801-8de5-e07740d48404" targetNamespace="http://schemas.microsoft.com/office/2006/metadata/properties" ma:root="true" ma:fieldsID="08225fffa5202e42c28266586e16b71f" ns3:_="" ns4:_="">
    <xsd:import namespace="7757f669-c4f8-4377-a1d5-a8dcadfa77df"/>
    <xsd:import namespace="de236560-3572-4801-8de5-e07740d484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7f669-c4f8-4377-a1d5-a8dcadfa7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36560-3572-4801-8de5-e07740d484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8DB3-AD43-4C0A-9D81-B0A58578E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24F47-A6BE-4221-AE3D-808714D118B8}">
  <ds:schemaRefs>
    <ds:schemaRef ds:uri="http://www.w3.org/XML/1998/namespace"/>
    <ds:schemaRef ds:uri="de236560-3572-4801-8de5-e07740d48404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7757f669-c4f8-4377-a1d5-a8dcadfa77d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E831E1-5F6D-40C5-AD73-36531E2A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57f669-c4f8-4377-a1d5-a8dcadfa77df"/>
    <ds:schemaRef ds:uri="de236560-3572-4801-8de5-e07740d48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26A403-7B99-4E04-AF4B-D7B91C2A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Asahi Breweries Europe Group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Polach</dc:creator>
  <cp:keywords/>
  <dc:description/>
  <cp:lastModifiedBy>Luděk Krtil</cp:lastModifiedBy>
  <cp:revision>4</cp:revision>
  <dcterms:created xsi:type="dcterms:W3CDTF">2021-01-13T15:22:00Z</dcterms:created>
  <dcterms:modified xsi:type="dcterms:W3CDTF">2021-01-15T07:35:00Z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0x010100E8083245CABBFC4F8A7CC0780D273FBC</vt:lpwstr>
  </property>
  <property fmtid="{D5CDD505-2E9C-101B-9397-08002B2CF9AE}" pid="3" name="MSIP_Label_b902d893-e969-45ad-97c1-6b351819e922_Enabled">
    <vt:lpwstr>true</vt:lpwstr>
  </property>
  <property fmtid="{D5CDD505-2E9C-101B-9397-08002B2CF9AE}" pid="4" name="MSIP_Label_b902d893-e969-45ad-97c1-6b351819e922_SetDate">
    <vt:lpwstr>2021-01-13T15:22:07Z</vt:lpwstr>
  </property>
  <property fmtid="{D5CDD505-2E9C-101B-9397-08002B2CF9AE}" pid="5" name="MSIP_Label_b902d893-e969-45ad-97c1-6b351819e922_Method">
    <vt:lpwstr>Standard</vt:lpwstr>
  </property>
  <property fmtid="{D5CDD505-2E9C-101B-9397-08002B2CF9AE}" pid="6" name="MSIP_Label_b902d893-e969-45ad-97c1-6b351819e922_Name">
    <vt:lpwstr>L002S002</vt:lpwstr>
  </property>
  <property fmtid="{D5CDD505-2E9C-101B-9397-08002B2CF9AE}" pid="7" name="MSIP_Label_b902d893-e969-45ad-97c1-6b351819e922_SiteId">
    <vt:lpwstr>7ef011f8-898a-4d01-8232-9087b2c2abaf</vt:lpwstr>
  </property>
  <property fmtid="{D5CDD505-2E9C-101B-9397-08002B2CF9AE}" pid="8" name="MSIP_Label_b902d893-e969-45ad-97c1-6b351819e922_ActionId">
    <vt:lpwstr>9d51bbef-661a-43ed-b1f8-39a938767ccc</vt:lpwstr>
  </property>
  <property fmtid="{D5CDD505-2E9C-101B-9397-08002B2CF9AE}" pid="9" name="MSIP_Label_b902d893-e969-45ad-97c1-6b351819e922_ContentBits">
    <vt:lpwstr>1</vt:lpwstr>
  </property>
</Properties>
</file>